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7991F" w14:textId="7998678D" w:rsidR="00BB49A4" w:rsidRPr="00113752" w:rsidRDefault="00BB49A4" w:rsidP="00FD69D2">
      <w:pPr>
        <w:tabs>
          <w:tab w:val="left" w:pos="7740"/>
        </w:tabs>
        <w:spacing w:line="300" w:lineRule="auto"/>
        <w:rPr>
          <w:rFonts w:ascii="Arial" w:hAnsi="Arial" w:cs="Arial"/>
          <w:color w:val="000000"/>
          <w:sz w:val="22"/>
          <w:szCs w:val="22"/>
          <w:lang w:val="en-US"/>
        </w:rPr>
      </w:pPr>
      <w:r w:rsidRPr="00113752">
        <w:rPr>
          <w:rFonts w:ascii="Arial" w:hAnsi="Arial" w:cs="Arial"/>
          <w:color w:val="000000"/>
          <w:sz w:val="22"/>
          <w:szCs w:val="22"/>
          <w:lang w:val="en-US"/>
        </w:rPr>
        <w:t>Markgröningen, 03.09.2019</w:t>
      </w:r>
    </w:p>
    <w:p w14:paraId="36D4037F" w14:textId="0130BF8E" w:rsidR="009A7549" w:rsidRPr="00113752" w:rsidRDefault="00BF6B0B" w:rsidP="00FD69D2">
      <w:pPr>
        <w:spacing w:line="300" w:lineRule="auto"/>
        <w:rPr>
          <w:rFonts w:ascii="Arial" w:hAnsi="Arial" w:cs="Arial"/>
          <w:color w:val="000000" w:themeColor="text1"/>
          <w:sz w:val="28"/>
          <w:szCs w:val="28"/>
          <w:lang w:val="en-US"/>
        </w:rPr>
      </w:pPr>
      <w:r w:rsidRPr="00113752">
        <w:rPr>
          <w:rFonts w:ascii="Arial" w:hAnsi="Arial" w:cs="Arial"/>
          <w:b/>
          <w:bCs/>
          <w:color w:val="000000" w:themeColor="text1"/>
          <w:sz w:val="28"/>
          <w:szCs w:val="28"/>
          <w:lang w:val="en-US"/>
        </w:rPr>
        <w:br/>
        <w:t>Innovative indexing plungers from norelem</w:t>
      </w:r>
    </w:p>
    <w:p w14:paraId="4C5D5E41" w14:textId="697FAAFC" w:rsidR="001A3BC2" w:rsidRPr="00113752" w:rsidRDefault="001A3BC2" w:rsidP="001A3BC2">
      <w:pPr>
        <w:spacing w:line="300" w:lineRule="auto"/>
        <w:rPr>
          <w:rFonts w:ascii="Arial" w:hAnsi="Arial" w:cs="Arial"/>
          <w:color w:val="000000" w:themeColor="text1"/>
          <w:sz w:val="22"/>
          <w:szCs w:val="22"/>
          <w:u w:val="single"/>
          <w:lang w:val="en-US"/>
        </w:rPr>
      </w:pPr>
      <w:r w:rsidRPr="00113752">
        <w:rPr>
          <w:rFonts w:ascii="Arial" w:hAnsi="Arial" w:cs="Arial"/>
          <w:color w:val="000000" w:themeColor="text1"/>
          <w:sz w:val="22"/>
          <w:szCs w:val="22"/>
          <w:u w:val="single"/>
          <w:lang w:val="en-US"/>
        </w:rPr>
        <w:t>For special applications: The pins are characterised by a rotation lock and lead-in bevel</w:t>
      </w:r>
    </w:p>
    <w:p w14:paraId="34F5CBFD" w14:textId="77777777" w:rsidR="001A3BC2" w:rsidRPr="00113752" w:rsidRDefault="001A3BC2" w:rsidP="001A3BC2">
      <w:pPr>
        <w:pStyle w:val="StandardWeb"/>
        <w:spacing w:line="300" w:lineRule="auto"/>
        <w:rPr>
          <w:rFonts w:ascii="Arial" w:hAnsi="Arial" w:cs="Arial"/>
          <w:b/>
          <w:color w:val="000000"/>
          <w:sz w:val="22"/>
          <w:szCs w:val="22"/>
          <w:lang w:val="en-US"/>
        </w:rPr>
      </w:pPr>
      <w:r w:rsidRPr="00113752">
        <w:rPr>
          <w:rFonts w:ascii="Arial" w:hAnsi="Arial" w:cs="Arial"/>
          <w:b/>
          <w:color w:val="000000"/>
          <w:sz w:val="22"/>
          <w:szCs w:val="22"/>
          <w:lang w:val="en-US"/>
        </w:rPr>
        <w:t xml:space="preserve">The </w:t>
      </w:r>
      <w:hyperlink r:id="rId8" w:history="1">
        <w:r w:rsidRPr="00113752">
          <w:rPr>
            <w:rStyle w:val="Hyperlink"/>
            <w:rFonts w:ascii="Arial" w:hAnsi="Arial" w:cs="Arial"/>
            <w:b/>
            <w:sz w:val="22"/>
            <w:szCs w:val="22"/>
            <w:lang w:val="en-US"/>
          </w:rPr>
          <w:t>indexing plungers with rotation lock</w:t>
        </w:r>
      </w:hyperlink>
      <w:r w:rsidRPr="00113752">
        <w:rPr>
          <w:rFonts w:ascii="Arial" w:hAnsi="Arial" w:cs="Arial"/>
          <w:b/>
          <w:color w:val="000000"/>
          <w:sz w:val="22"/>
          <w:szCs w:val="22"/>
          <w:lang w:val="en-US"/>
        </w:rPr>
        <w:t xml:space="preserve"> from the norelem product range have a lead-in bevel.  This enables directional, automatic locking, </w:t>
      </w:r>
      <w:r w:rsidRPr="00113752">
        <w:rPr>
          <w:rFonts w:ascii="Arial" w:hAnsi="Arial" w:cs="Arial"/>
          <w:b/>
          <w:bCs/>
          <w:color w:val="000000"/>
          <w:sz w:val="22"/>
          <w:szCs w:val="22"/>
          <w:lang w:val="en-US"/>
        </w:rPr>
        <w:t>as is necessary with e.g. a door closing mechanism.  A patent application has been filed for this innovative product.</w:t>
      </w:r>
    </w:p>
    <w:p w14:paraId="28AB0197" w14:textId="77777777" w:rsidR="001A3BC2" w:rsidRPr="00113752" w:rsidRDefault="001A3BC2" w:rsidP="001A3BC2">
      <w:pPr>
        <w:spacing w:line="300" w:lineRule="auto"/>
        <w:rPr>
          <w:rFonts w:ascii="Arial" w:hAnsi="Arial" w:cs="Arial"/>
          <w:bCs/>
          <w:color w:val="000000"/>
          <w:sz w:val="22"/>
          <w:szCs w:val="22"/>
          <w:lang w:val="en-US"/>
        </w:rPr>
      </w:pPr>
      <w:r w:rsidRPr="00113752">
        <w:rPr>
          <w:rFonts w:ascii="Arial" w:hAnsi="Arial" w:cs="Arial"/>
          <w:bCs/>
          <w:color w:val="000000"/>
          <w:sz w:val="22"/>
          <w:szCs w:val="22"/>
          <w:lang w:val="en-US"/>
        </w:rPr>
        <w:t>The lead-in bevel ensures automatic engagement of the plunger as soon as it is subjected to a unilateral transverse force.  Once the bevel has been completely cleared, the plunger pin snaps in securely by spring force and can only be retracted manually by pulling on the mushroom knob.</w:t>
      </w:r>
    </w:p>
    <w:p w14:paraId="4368D91E" w14:textId="77777777" w:rsidR="001A3BC2" w:rsidRPr="00113752" w:rsidRDefault="001A3BC2" w:rsidP="001A3BC2">
      <w:pPr>
        <w:spacing w:line="300" w:lineRule="auto"/>
        <w:rPr>
          <w:rFonts w:ascii="Arial" w:hAnsi="Arial" w:cs="Arial"/>
          <w:bCs/>
          <w:color w:val="000000"/>
          <w:sz w:val="22"/>
          <w:szCs w:val="22"/>
          <w:lang w:val="en-US"/>
        </w:rPr>
      </w:pPr>
    </w:p>
    <w:p w14:paraId="285E36E1" w14:textId="77777777" w:rsidR="001A3BC2" w:rsidRPr="00113752" w:rsidRDefault="001A3BC2" w:rsidP="001A3BC2">
      <w:pPr>
        <w:spacing w:line="300" w:lineRule="auto"/>
        <w:rPr>
          <w:rFonts w:ascii="Arial" w:hAnsi="Arial" w:cs="Arial"/>
          <w:bCs/>
          <w:color w:val="000000"/>
          <w:sz w:val="22"/>
          <w:szCs w:val="22"/>
          <w:lang w:val="en-US"/>
        </w:rPr>
      </w:pPr>
      <w:r w:rsidRPr="00113752">
        <w:rPr>
          <w:rFonts w:ascii="Arial" w:hAnsi="Arial" w:cs="Arial"/>
          <w:bCs/>
          <w:color w:val="000000"/>
          <w:sz w:val="22"/>
          <w:szCs w:val="22"/>
          <w:lang w:val="en-US"/>
        </w:rPr>
        <w:t>The pin with lead-in bevel has a rotation lock which ensures that the position of pin and sleeve does not change. By using a spanner to loosen the screw, the bevelled pin can be rotated in 60° increments.</w:t>
      </w:r>
    </w:p>
    <w:p w14:paraId="416C2D8E" w14:textId="77777777" w:rsidR="001A3BC2" w:rsidRPr="00113752" w:rsidRDefault="001A3BC2" w:rsidP="001A3BC2">
      <w:pPr>
        <w:spacing w:line="300" w:lineRule="auto"/>
        <w:rPr>
          <w:rFonts w:ascii="Arial" w:hAnsi="Arial" w:cs="Arial"/>
          <w:bCs/>
          <w:color w:val="000000"/>
          <w:sz w:val="22"/>
          <w:szCs w:val="22"/>
          <w:lang w:val="en-US"/>
        </w:rPr>
      </w:pPr>
    </w:p>
    <w:p w14:paraId="6E1C75ED" w14:textId="77777777" w:rsidR="001A3BC2" w:rsidRPr="00113752" w:rsidRDefault="001A3BC2" w:rsidP="001A3BC2">
      <w:pPr>
        <w:spacing w:line="300" w:lineRule="auto"/>
        <w:rPr>
          <w:rFonts w:ascii="Arial" w:hAnsi="Arial" w:cs="Arial"/>
          <w:bCs/>
          <w:color w:val="000000"/>
          <w:sz w:val="22"/>
          <w:szCs w:val="22"/>
          <w:lang w:val="en-US"/>
        </w:rPr>
      </w:pPr>
      <w:r w:rsidRPr="00113752">
        <w:rPr>
          <w:rFonts w:ascii="Arial" w:hAnsi="Arial" w:cs="Arial"/>
          <w:bCs/>
          <w:color w:val="000000"/>
          <w:sz w:val="22"/>
          <w:szCs w:val="22"/>
          <w:lang w:val="en-US"/>
        </w:rPr>
        <w:t xml:space="preserve">This </w:t>
      </w:r>
      <w:hyperlink r:id="rId9" w:history="1">
        <w:r w:rsidRPr="00113752">
          <w:rPr>
            <w:rStyle w:val="Hyperlink"/>
            <w:rFonts w:ascii="Arial" w:hAnsi="Arial" w:cs="Arial"/>
            <w:bCs/>
            <w:sz w:val="22"/>
            <w:szCs w:val="22"/>
            <w:lang w:val="en-US"/>
          </w:rPr>
          <w:t>new indexing plunger</w:t>
        </w:r>
      </w:hyperlink>
      <w:r w:rsidRPr="00113752">
        <w:rPr>
          <w:rFonts w:ascii="Arial" w:hAnsi="Arial" w:cs="Arial"/>
          <w:bCs/>
          <w:color w:val="000000"/>
          <w:sz w:val="22"/>
          <w:szCs w:val="22"/>
          <w:lang w:val="en-US"/>
        </w:rPr>
        <w:t xml:space="preserve"> is available from norelem with fine or standard metric threads. The customer can choose between steel and stainless steel versions, whereas all grips are made from plastic.</w:t>
      </w:r>
    </w:p>
    <w:p w14:paraId="54E50107" w14:textId="77777777" w:rsidR="001A3BC2" w:rsidRPr="00113752" w:rsidRDefault="001A3BC2" w:rsidP="001A3BC2">
      <w:pPr>
        <w:spacing w:line="300" w:lineRule="auto"/>
        <w:rPr>
          <w:rFonts w:ascii="Arial" w:hAnsi="Arial" w:cs="Arial"/>
          <w:color w:val="000000"/>
          <w:sz w:val="22"/>
          <w:szCs w:val="22"/>
          <w:lang w:val="en-US"/>
        </w:rPr>
      </w:pPr>
    </w:p>
    <w:p w14:paraId="7065542A" w14:textId="26DACC9B" w:rsidR="001A3BC2" w:rsidRPr="00113752" w:rsidRDefault="00113752" w:rsidP="001A3BC2">
      <w:pPr>
        <w:spacing w:line="300" w:lineRule="auto"/>
        <w:rPr>
          <w:rFonts w:ascii="Arial" w:hAnsi="Arial" w:cs="Arial"/>
          <w:color w:val="000000"/>
          <w:sz w:val="22"/>
          <w:szCs w:val="22"/>
          <w:lang w:val="en-US"/>
        </w:rPr>
      </w:pPr>
      <w:r>
        <w:rPr>
          <w:rFonts w:ascii="Arial" w:hAnsi="Arial" w:cs="Arial"/>
          <w:color w:val="000000"/>
          <w:sz w:val="22"/>
          <w:szCs w:val="22"/>
          <w:lang w:val="en-US"/>
        </w:rPr>
        <w:t>Characters including spaces: 1,074</w:t>
      </w:r>
    </w:p>
    <w:p w14:paraId="22E50491" w14:textId="77777777" w:rsidR="009A7549" w:rsidRPr="00113752" w:rsidRDefault="009A7549" w:rsidP="00FD69D2">
      <w:pPr>
        <w:pStyle w:val="berschrift8"/>
        <w:spacing w:before="0" w:after="0" w:line="300" w:lineRule="auto"/>
        <w:rPr>
          <w:rFonts w:ascii="Arial" w:hAnsi="Arial" w:cs="Arial"/>
          <w:i w:val="0"/>
          <w:iCs w:val="0"/>
          <w:sz w:val="22"/>
          <w:szCs w:val="22"/>
          <w:lang w:val="en-US"/>
        </w:rPr>
      </w:pPr>
    </w:p>
    <w:p w14:paraId="6C50A797" w14:textId="77777777" w:rsidR="00FD69D2" w:rsidRPr="00113752" w:rsidRDefault="00FD69D2" w:rsidP="00FD69D2">
      <w:pPr>
        <w:rPr>
          <w:rFonts w:ascii="Arial" w:hAnsi="Arial" w:cs="Arial"/>
          <w:lang w:val="en-US"/>
        </w:rPr>
      </w:pPr>
    </w:p>
    <w:p w14:paraId="59064D74" w14:textId="77777777" w:rsidR="009F6BD9" w:rsidRPr="00113752" w:rsidRDefault="009F6BD9" w:rsidP="00FD69D2">
      <w:pPr>
        <w:pStyle w:val="berschrift8"/>
        <w:spacing w:before="0" w:after="0" w:line="300" w:lineRule="auto"/>
        <w:rPr>
          <w:rFonts w:ascii="Arial" w:hAnsi="Arial" w:cs="Arial"/>
          <w:i w:val="0"/>
          <w:iCs w:val="0"/>
          <w:sz w:val="22"/>
          <w:szCs w:val="22"/>
          <w:lang w:val="en-US"/>
        </w:rPr>
      </w:pPr>
      <w:r w:rsidRPr="00113752">
        <w:rPr>
          <w:rFonts w:ascii="Arial" w:hAnsi="Arial" w:cs="Arial"/>
          <w:i w:val="0"/>
          <w:iCs w:val="0"/>
          <w:sz w:val="22"/>
          <w:szCs w:val="22"/>
          <w:lang w:val="en-US"/>
        </w:rPr>
        <w:t>Brief profile of norelem Normelemente KG</w:t>
      </w:r>
    </w:p>
    <w:p w14:paraId="59DC5A2A" w14:textId="757BD8AB" w:rsidR="001A3BC2" w:rsidRPr="00113752" w:rsidRDefault="001A3BC2" w:rsidP="001A3BC2">
      <w:pPr>
        <w:spacing w:line="300" w:lineRule="auto"/>
        <w:rPr>
          <w:rFonts w:ascii="Arial" w:hAnsi="Arial" w:cs="Arial"/>
          <w:sz w:val="22"/>
          <w:szCs w:val="22"/>
          <w:lang w:val="en-US"/>
        </w:rPr>
      </w:pPr>
      <w:r w:rsidRPr="00113752">
        <w:rPr>
          <w:rFonts w:ascii="Arial" w:hAnsi="Arial" w:cs="Arial"/>
          <w:sz w:val="22"/>
          <w:szCs w:val="22"/>
          <w:lang w:val="en-US"/>
        </w:rPr>
        <w:t xml:space="preserve">Every success begins with an idea. This is why norelem supports you in achieving your targets in machine and plant construction with an unrivalled selection of standard parts and components. THE BIG GREEN BOOK offers designers and technicians an </w:t>
      </w:r>
      <w:r w:rsidRPr="00113752">
        <w:rPr>
          <w:rFonts w:ascii="Arial" w:hAnsi="Arial" w:cs="Arial"/>
          <w:sz w:val="22"/>
          <w:szCs w:val="22"/>
          <w:lang w:val="en-US"/>
        </w:rPr>
        <w:lastRenderedPageBreak/>
        <w:t>extensive and clearly arranged assortment of quality components.</w:t>
      </w:r>
    </w:p>
    <w:p w14:paraId="77782E71" w14:textId="77777777" w:rsidR="001A3BC2" w:rsidRPr="00113752" w:rsidRDefault="001A3BC2" w:rsidP="001A3BC2">
      <w:pPr>
        <w:spacing w:line="300" w:lineRule="auto"/>
        <w:rPr>
          <w:rFonts w:ascii="Arial" w:hAnsi="Arial" w:cs="Arial"/>
          <w:sz w:val="22"/>
          <w:szCs w:val="22"/>
          <w:lang w:val="en-US"/>
        </w:rPr>
      </w:pPr>
      <w:r w:rsidRPr="00113752">
        <w:rPr>
          <w:rFonts w:ascii="Arial" w:hAnsi="Arial" w:cs="Arial"/>
          <w:sz w:val="22"/>
          <w:szCs w:val="22"/>
          <w:lang w:val="en-US"/>
        </w:rPr>
        <w:t>We support your project right from the start - with expert advice, a complete CAD database, and fast delivery. For over 60 years norelem has been dynamically evolving, consistently amending our portfolio and continuously optimising the logistics.</w:t>
      </w:r>
    </w:p>
    <w:p w14:paraId="1C846B38" w14:textId="77777777" w:rsidR="001A3BC2" w:rsidRPr="00113752" w:rsidRDefault="001A3BC2" w:rsidP="001A3BC2">
      <w:pPr>
        <w:spacing w:line="300" w:lineRule="auto"/>
        <w:rPr>
          <w:rFonts w:ascii="Arial" w:hAnsi="Arial" w:cs="Arial"/>
          <w:sz w:val="22"/>
          <w:szCs w:val="22"/>
          <w:lang w:val="en-US"/>
        </w:rPr>
      </w:pPr>
    </w:p>
    <w:p w14:paraId="1F120DC0" w14:textId="31887CD7" w:rsidR="001A3BC2" w:rsidRPr="00113752" w:rsidRDefault="001A3BC2" w:rsidP="001A3BC2">
      <w:pPr>
        <w:spacing w:line="300" w:lineRule="auto"/>
        <w:rPr>
          <w:rFonts w:ascii="Arial" w:hAnsi="Arial" w:cs="Arial"/>
          <w:sz w:val="22"/>
          <w:szCs w:val="22"/>
          <w:lang w:val="en-US"/>
        </w:rPr>
      </w:pPr>
      <w:r w:rsidRPr="00113752">
        <w:rPr>
          <w:rFonts w:ascii="Arial" w:hAnsi="Arial" w:cs="Arial"/>
          <w:sz w:val="22"/>
          <w:szCs w:val="22"/>
          <w:lang w:val="en-US"/>
        </w:rPr>
        <w:t>From our headquarters in Markgröningen, Germany and over our international locations, we are active in youth developement with schooling and workshops.</w:t>
      </w:r>
    </w:p>
    <w:p w14:paraId="539F8F46" w14:textId="77777777" w:rsidR="00FD69D2" w:rsidRPr="00113752" w:rsidRDefault="00FD69D2" w:rsidP="00FD69D2">
      <w:pPr>
        <w:spacing w:line="300" w:lineRule="auto"/>
        <w:rPr>
          <w:rFonts w:ascii="Arial" w:hAnsi="Arial" w:cs="Arial"/>
          <w:sz w:val="22"/>
          <w:szCs w:val="22"/>
          <w:lang w:val="en-US"/>
        </w:rPr>
      </w:pPr>
    </w:p>
    <w:p w14:paraId="5FA5D9DA" w14:textId="36D48DF5" w:rsidR="00AC357F" w:rsidRPr="00A7378D" w:rsidRDefault="00113752" w:rsidP="00FD69D2">
      <w:pPr>
        <w:spacing w:line="300" w:lineRule="auto"/>
        <w:rPr>
          <w:rFonts w:ascii="Arial" w:hAnsi="Arial" w:cs="Arial"/>
          <w:color w:val="0000FF"/>
          <w:sz w:val="20"/>
          <w:szCs w:val="20"/>
        </w:rPr>
      </w:pPr>
      <w:r>
        <w:rPr>
          <w:rFonts w:ascii="Arial" w:hAnsi="Arial" w:cs="Arial"/>
          <w:sz w:val="22"/>
          <w:szCs w:val="22"/>
        </w:rPr>
        <w:t>Characters including spaces: 707</w:t>
      </w:r>
      <w:bookmarkStart w:id="0" w:name="_GoBack"/>
      <w:bookmarkEnd w:id="0"/>
    </w:p>
    <w:sectPr w:rsidR="00AC357F" w:rsidRPr="00A7378D" w:rsidSect="00051877">
      <w:headerReference w:type="default" r:id="rId10"/>
      <w:footerReference w:type="even" r:id="rId11"/>
      <w:footerReference w:type="default" r:id="rId12"/>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33FB5" w14:textId="77777777" w:rsidR="008B28D6" w:rsidRDefault="008B28D6">
      <w:r>
        <w:separator/>
      </w:r>
    </w:p>
  </w:endnote>
  <w:endnote w:type="continuationSeparator" w:id="0">
    <w:p w14:paraId="1BB610CB" w14:textId="77777777" w:rsidR="008B28D6" w:rsidRDefault="008B2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0FE3A"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7C5C452"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31B2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8B28D6">
      <w:rPr>
        <w:rStyle w:val="Seitenzahl"/>
        <w:rFonts w:ascii="Arial" w:hAnsi="Arial" w:cs="Arial"/>
        <w:noProof/>
      </w:rPr>
      <w:t>1</w:t>
    </w:r>
    <w:r w:rsidRPr="006752F3">
      <w:rPr>
        <w:rStyle w:val="Seitenzahl"/>
        <w:rFonts w:ascii="Arial" w:hAnsi="Arial" w:cs="Arial"/>
      </w:rPr>
      <w:fldChar w:fldCharType="end"/>
    </w:r>
  </w:p>
  <w:p w14:paraId="5A36B61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2DDA1" w14:textId="77777777" w:rsidR="008B28D6" w:rsidRDefault="008B28D6">
      <w:r>
        <w:separator/>
      </w:r>
    </w:p>
  </w:footnote>
  <w:footnote w:type="continuationSeparator" w:id="0">
    <w:p w14:paraId="5920B2C5" w14:textId="77777777" w:rsidR="008B28D6" w:rsidRDefault="008B2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8D08" w14:textId="77777777" w:rsidR="00446BF8" w:rsidRPr="00113752"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113752">
      <w:rPr>
        <w:rFonts w:ascii="Arial" w:hAnsi="Arial"/>
        <w:color w:val="000000"/>
        <w:sz w:val="20"/>
        <w:szCs w:val="20"/>
        <w:lang w:val="en-US"/>
      </w:rPr>
      <w:t>norelem LTD</w:t>
    </w:r>
    <w:r w:rsidRPr="00113752">
      <w:rPr>
        <w:rFonts w:ascii="Arial" w:hAnsi="Arial"/>
        <w:color w:val="000000"/>
        <w:sz w:val="20"/>
        <w:szCs w:val="20"/>
        <w:lang w:val="en-US"/>
      </w:rPr>
      <w:br/>
      <w:t>Innovation Centre</w:t>
    </w:r>
  </w:p>
  <w:p w14:paraId="71F33C1D" w14:textId="77777777" w:rsidR="00051877" w:rsidRPr="00113752" w:rsidRDefault="00051877" w:rsidP="00051877">
    <w:pPr>
      <w:framePr w:w="3561" w:h="3890" w:wrap="around" w:vAnchor="page" w:hAnchor="page" w:x="802" w:y="3785" w:anchorLock="1"/>
      <w:spacing w:after="60" w:line="280" w:lineRule="exact"/>
      <w:rPr>
        <w:rFonts w:ascii="Arial" w:hAnsi="Arial"/>
        <w:color w:val="000000"/>
        <w:sz w:val="20"/>
        <w:szCs w:val="20"/>
        <w:lang w:val="en-US"/>
      </w:rPr>
    </w:pPr>
  </w:p>
  <w:p w14:paraId="1B56214B" w14:textId="77777777" w:rsidR="00051877" w:rsidRPr="00113752"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113752">
      <w:rPr>
        <w:rFonts w:ascii="Arial" w:hAnsi="Arial"/>
        <w:color w:val="000000"/>
        <w:sz w:val="20"/>
        <w:szCs w:val="20"/>
        <w:lang w:val="en-US"/>
      </w:rPr>
      <w:t>B31 2TS Birmingham</w:t>
    </w:r>
  </w:p>
  <w:p w14:paraId="68945363" w14:textId="77777777" w:rsidR="00446BF8" w:rsidRPr="00113752" w:rsidRDefault="00446BF8" w:rsidP="00051877">
    <w:pPr>
      <w:framePr w:w="3561" w:h="3890" w:wrap="around" w:vAnchor="page" w:hAnchor="page" w:x="802" w:y="3785" w:anchorLock="1"/>
      <w:spacing w:after="60" w:line="280" w:lineRule="exact"/>
      <w:rPr>
        <w:rFonts w:ascii="Arial" w:hAnsi="Arial"/>
        <w:sz w:val="20"/>
        <w:szCs w:val="20"/>
        <w:lang w:val="en-US"/>
      </w:rPr>
    </w:pPr>
  </w:p>
  <w:p w14:paraId="1D4FE57E"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+44 121 222 5321</w:t>
    </w:r>
  </w:p>
  <w:p w14:paraId="1D23D52A"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02B55D31"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info@norelem.co.uk</w:t>
    </w:r>
  </w:p>
  <w:p w14:paraId="02C4C55F"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www.norelem.co.uk</w:t>
    </w:r>
  </w:p>
  <w:p w14:paraId="51D47334"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5E546A60" w14:textId="6053600B"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B8A1EC2" wp14:editId="7CCAF2D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Press release</w:t>
    </w:r>
    <w:r>
      <w:rPr>
        <w:rFonts w:ascii="Arial" w:hAnsi="Arial" w:cs="Arial"/>
        <w:b/>
        <w:color w:val="000000"/>
        <w:sz w:val="28"/>
        <w:szCs w:val="28"/>
      </w:rPr>
      <w:tab/>
    </w:r>
    <w:r>
      <w:rPr>
        <w:rFonts w:ascii="Arial" w:hAnsi="Arial" w:cs="Arial"/>
        <w:color w:val="000000"/>
      </w:rPr>
      <w:t>September 2019</w:t>
    </w:r>
  </w:p>
  <w:p w14:paraId="6781CAED"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7952CF12"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1A41"/>
    <w:rsid w:val="00033BED"/>
    <w:rsid w:val="00034AB8"/>
    <w:rsid w:val="00034FA2"/>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3752"/>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3BC2"/>
    <w:rsid w:val="001A4E26"/>
    <w:rsid w:val="001A6968"/>
    <w:rsid w:val="001A7894"/>
    <w:rsid w:val="001A78A5"/>
    <w:rsid w:val="001A7919"/>
    <w:rsid w:val="001B21D7"/>
    <w:rsid w:val="001B4151"/>
    <w:rsid w:val="001B4779"/>
    <w:rsid w:val="001C1D2C"/>
    <w:rsid w:val="001C424B"/>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D87"/>
    <w:rsid w:val="00411B78"/>
    <w:rsid w:val="00412077"/>
    <w:rsid w:val="004136F3"/>
    <w:rsid w:val="00413EA6"/>
    <w:rsid w:val="004140FA"/>
    <w:rsid w:val="004222C6"/>
    <w:rsid w:val="00430262"/>
    <w:rsid w:val="00430B7F"/>
    <w:rsid w:val="0043186F"/>
    <w:rsid w:val="004319D0"/>
    <w:rsid w:val="00431B48"/>
    <w:rsid w:val="004322A3"/>
    <w:rsid w:val="004324B6"/>
    <w:rsid w:val="00432C77"/>
    <w:rsid w:val="00433CFE"/>
    <w:rsid w:val="00434731"/>
    <w:rsid w:val="00441E44"/>
    <w:rsid w:val="00441F55"/>
    <w:rsid w:val="0044262D"/>
    <w:rsid w:val="004446F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6331"/>
    <w:rsid w:val="006A2468"/>
    <w:rsid w:val="006A3DB1"/>
    <w:rsid w:val="006A43FF"/>
    <w:rsid w:val="006B0D97"/>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5E1D"/>
    <w:rsid w:val="006F035F"/>
    <w:rsid w:val="006F19E1"/>
    <w:rsid w:val="006F5A7D"/>
    <w:rsid w:val="0070137A"/>
    <w:rsid w:val="00701586"/>
    <w:rsid w:val="00702707"/>
    <w:rsid w:val="007028AD"/>
    <w:rsid w:val="00703401"/>
    <w:rsid w:val="007035EF"/>
    <w:rsid w:val="00705033"/>
    <w:rsid w:val="00705A92"/>
    <w:rsid w:val="00705B55"/>
    <w:rsid w:val="00705C78"/>
    <w:rsid w:val="0070701C"/>
    <w:rsid w:val="00710AE8"/>
    <w:rsid w:val="0071215C"/>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9021D"/>
    <w:rsid w:val="00791894"/>
    <w:rsid w:val="00791FAA"/>
    <w:rsid w:val="00792473"/>
    <w:rsid w:val="007940EC"/>
    <w:rsid w:val="00794831"/>
    <w:rsid w:val="007970FE"/>
    <w:rsid w:val="007972F0"/>
    <w:rsid w:val="007A1190"/>
    <w:rsid w:val="007A134D"/>
    <w:rsid w:val="007A2760"/>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DC1"/>
    <w:rsid w:val="007F5615"/>
    <w:rsid w:val="008030AF"/>
    <w:rsid w:val="00804E92"/>
    <w:rsid w:val="00812203"/>
    <w:rsid w:val="00813C1D"/>
    <w:rsid w:val="008159AE"/>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28D6"/>
    <w:rsid w:val="008B366D"/>
    <w:rsid w:val="008B3F76"/>
    <w:rsid w:val="008B65FD"/>
    <w:rsid w:val="008C5446"/>
    <w:rsid w:val="008C6146"/>
    <w:rsid w:val="008C6A45"/>
    <w:rsid w:val="008C6B03"/>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1E2"/>
    <w:rsid w:val="00985802"/>
    <w:rsid w:val="00987861"/>
    <w:rsid w:val="00987EBD"/>
    <w:rsid w:val="00987FE9"/>
    <w:rsid w:val="00991E59"/>
    <w:rsid w:val="009932D4"/>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63FD"/>
    <w:rsid w:val="00A16440"/>
    <w:rsid w:val="00A16897"/>
    <w:rsid w:val="00A2149C"/>
    <w:rsid w:val="00A25DF2"/>
    <w:rsid w:val="00A271BC"/>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78D"/>
    <w:rsid w:val="00A73B6C"/>
    <w:rsid w:val="00A73D4E"/>
    <w:rsid w:val="00A73EED"/>
    <w:rsid w:val="00A76889"/>
    <w:rsid w:val="00A83C4A"/>
    <w:rsid w:val="00A83EF3"/>
    <w:rsid w:val="00A86990"/>
    <w:rsid w:val="00A8706B"/>
    <w:rsid w:val="00A87396"/>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AF76E6"/>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D41"/>
    <w:rsid w:val="00B74FA5"/>
    <w:rsid w:val="00B76F88"/>
    <w:rsid w:val="00B80392"/>
    <w:rsid w:val="00B818B0"/>
    <w:rsid w:val="00B83142"/>
    <w:rsid w:val="00B831DC"/>
    <w:rsid w:val="00B85735"/>
    <w:rsid w:val="00B91EE1"/>
    <w:rsid w:val="00B92811"/>
    <w:rsid w:val="00B92B85"/>
    <w:rsid w:val="00B92F97"/>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51F4"/>
    <w:rsid w:val="00CF0F68"/>
    <w:rsid w:val="00CF3B31"/>
    <w:rsid w:val="00CF3C95"/>
    <w:rsid w:val="00D0134B"/>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6B04"/>
    <w:rsid w:val="00DA6ED0"/>
    <w:rsid w:val="00DB1DD7"/>
    <w:rsid w:val="00DB360F"/>
    <w:rsid w:val="00DB4033"/>
    <w:rsid w:val="00DB5EB9"/>
    <w:rsid w:val="00DB6937"/>
    <w:rsid w:val="00DC0031"/>
    <w:rsid w:val="00DC24EE"/>
    <w:rsid w:val="00DC29DF"/>
    <w:rsid w:val="00DC40F2"/>
    <w:rsid w:val="00DC4350"/>
    <w:rsid w:val="00DC48A3"/>
    <w:rsid w:val="00DC595F"/>
    <w:rsid w:val="00DC62FF"/>
    <w:rsid w:val="00DD218C"/>
    <w:rsid w:val="00DD543C"/>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6127C"/>
    <w:rsid w:val="00E61AFF"/>
    <w:rsid w:val="00E678B7"/>
    <w:rsid w:val="00E71213"/>
    <w:rsid w:val="00E717DA"/>
    <w:rsid w:val="00E720E3"/>
    <w:rsid w:val="00E726C6"/>
    <w:rsid w:val="00E73211"/>
    <w:rsid w:val="00E761EA"/>
    <w:rsid w:val="00E777A7"/>
    <w:rsid w:val="00E81533"/>
    <w:rsid w:val="00E82A17"/>
    <w:rsid w:val="00E8598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60B37"/>
    <w:rsid w:val="00F617E2"/>
    <w:rsid w:val="00F62530"/>
    <w:rsid w:val="00F64A04"/>
    <w:rsid w:val="00F64D1C"/>
    <w:rsid w:val="00F64E4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12ADF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UnresolvedMention">
    <w:name w:val="Unresolved Mention"/>
    <w:basedOn w:val="Absatz-Standardschriftart"/>
    <w:rsid w:val="001A3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co.uk/gb/en/Products/Product-overview/Flexible-standard-component-system/03000-Spring-plungers-Indexing-plungers-Stops-Centring-positioning-components-Ball-lock-pins-T-slot-nuts/Indexing-plungers/03089-10-Indexing-plungers-with-rotation-lock-and-lead-in-chamfer.html?search_keywords=03089-1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orelem.co.uk/gb/en/Products/Product-overview/Flexible-standard-component-system/03000-Spring-plungers-Indexing-plungers-Stops-Centring-positioning-components-Ball-lock-pins-T-slot-nuts/Indexing-plungers/03089-10-Indexing-plungers-with-rotation-lock-and-lead-in-chamfer.html?search_keywords=03089-1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AFE8E-7116-4E59-A8B2-36E69BBB9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9B5EF3FA.dotm</Template>
  <TotalTime>0</TotalTime>
  <Pages>2</Pages>
  <Words>354</Words>
  <Characters>2237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18</cp:revision>
  <cp:lastPrinted>2017-07-10T13:53:00Z</cp:lastPrinted>
  <dcterms:created xsi:type="dcterms:W3CDTF">2017-07-12T11:20:00Z</dcterms:created>
  <dcterms:modified xsi:type="dcterms:W3CDTF">2019-09-09T06:30:00Z</dcterms:modified>
</cp:coreProperties>
</file>